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C0" w:rsidRPr="00BD36C0" w:rsidRDefault="00BD36C0" w:rsidP="00BD36C0">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BD36C0">
        <w:rPr>
          <w:rFonts w:ascii="Times New Roman" w:eastAsia="Times New Roman" w:hAnsi="Times New Roman" w:cs="Times New Roman"/>
          <w:b/>
          <w:bCs/>
          <w:kern w:val="36"/>
          <w:sz w:val="32"/>
          <w:szCs w:val="32"/>
          <w:lang w:eastAsia="ru-RU"/>
        </w:rPr>
        <w:t>Консультация для родителей «Почему дети «плохо» себя ведут или воспитание без наказаний»</w:t>
      </w:r>
    </w:p>
    <w:p w:rsidR="00BD36C0" w:rsidRPr="00BD36C0" w:rsidRDefault="00BD36C0" w:rsidP="00BD36C0">
      <w:pPr>
        <w:shd w:val="clear" w:color="auto" w:fill="FFFFFF"/>
        <w:spacing w:after="0" w:line="240" w:lineRule="auto"/>
        <w:ind w:firstLine="709"/>
        <w:rPr>
          <w:rFonts w:ascii="Times New Roman" w:eastAsia="Times New Roman" w:hAnsi="Times New Roman" w:cs="Times New Roman"/>
          <w:sz w:val="28"/>
          <w:szCs w:val="28"/>
          <w:lang w:eastAsia="ru-RU"/>
        </w:rPr>
      </w:pPr>
      <w:bookmarkStart w:id="0" w:name="_GoBack"/>
      <w:r w:rsidRPr="00BD36C0">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1530985" y="1318260"/>
            <wp:positionH relativeFrom="margin">
              <wp:align>left</wp:align>
            </wp:positionH>
            <wp:positionV relativeFrom="margin">
              <wp:align>top</wp:align>
            </wp:positionV>
            <wp:extent cx="2860040" cy="1903095"/>
            <wp:effectExtent l="19050" t="0" r="16510" b="630555"/>
            <wp:wrapSquare wrapText="bothSides"/>
            <wp:docPr id="1" name="Рисунок 1" descr="воспитание детей, почему ребенок ведет себя пло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етей, почему ребенок ведет себя плох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9030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bookmarkEnd w:id="0"/>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BD36C0">
        <w:rPr>
          <w:rFonts w:ascii="Times New Roman" w:eastAsia="Times New Roman" w:hAnsi="Times New Roman" w:cs="Times New Roman"/>
          <w:sz w:val="28"/>
          <w:szCs w:val="28"/>
          <w:lang w:eastAsia="ru-RU"/>
        </w:rPr>
        <w:t>повнимательнее</w:t>
      </w:r>
      <w:proofErr w:type="gramEnd"/>
      <w:r w:rsidRPr="00BD36C0">
        <w:rPr>
          <w:rFonts w:ascii="Times New Roman" w:eastAsia="Times New Roman" w:hAnsi="Times New Roman" w:cs="Times New Roman"/>
          <w:sz w:val="28"/>
          <w:szCs w:val="28"/>
          <w:lang w:eastAsia="ru-RU"/>
        </w:rPr>
        <w:t>.</w:t>
      </w:r>
    </w:p>
    <w:p w:rsidR="00BD36C0" w:rsidRDefault="00BD36C0" w:rsidP="00BD36C0">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b/>
          <w:bCs/>
          <w:sz w:val="28"/>
          <w:szCs w:val="28"/>
          <w:lang w:eastAsia="ru-RU"/>
        </w:rPr>
        <w:t>Наказание вызывает у ребенка страх</w:t>
      </w:r>
      <w:r w:rsidRPr="00BD36C0">
        <w:rPr>
          <w:rFonts w:ascii="Times New Roman" w:eastAsia="Times New Roman" w:hAnsi="Times New Roman" w:cs="Times New Roman"/>
          <w:sz w:val="28"/>
          <w:szCs w:val="28"/>
          <w:lang w:eastAsia="ru-RU"/>
        </w:rPr>
        <w:t xml:space="preserve">. От страха ребенок может перестать </w:t>
      </w:r>
      <w:proofErr w:type="gramStart"/>
      <w:r w:rsidRPr="00BD36C0">
        <w:rPr>
          <w:rFonts w:ascii="Times New Roman" w:eastAsia="Times New Roman" w:hAnsi="Times New Roman" w:cs="Times New Roman"/>
          <w:sz w:val="28"/>
          <w:szCs w:val="28"/>
          <w:lang w:eastAsia="ru-RU"/>
        </w:rPr>
        <w:t>плохо</w:t>
      </w:r>
      <w:proofErr w:type="gramEnd"/>
      <w:r w:rsidRPr="00BD36C0">
        <w:rPr>
          <w:rFonts w:ascii="Times New Roman" w:eastAsia="Times New Roman" w:hAnsi="Times New Roman" w:cs="Times New Roman"/>
          <w:sz w:val="28"/>
          <w:szCs w:val="28"/>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BD36C0" w:rsidRPr="00BD36C0" w:rsidRDefault="00BD36C0" w:rsidP="00BD36C0">
      <w:pPr>
        <w:shd w:val="clear" w:color="auto" w:fill="FFFFFF"/>
        <w:spacing w:before="300" w:after="0" w:line="240" w:lineRule="auto"/>
        <w:ind w:firstLine="709"/>
        <w:jc w:val="center"/>
        <w:outlineLvl w:val="2"/>
        <w:rPr>
          <w:rFonts w:ascii="Times New Roman" w:eastAsia="Times New Roman" w:hAnsi="Times New Roman" w:cs="Times New Roman"/>
          <w:b/>
          <w:sz w:val="28"/>
          <w:szCs w:val="28"/>
          <w:lang w:eastAsia="ru-RU"/>
        </w:rPr>
      </w:pPr>
      <w:r w:rsidRPr="00BD36C0">
        <w:rPr>
          <w:rFonts w:ascii="Times New Roman" w:eastAsia="Times New Roman" w:hAnsi="Times New Roman" w:cs="Times New Roman"/>
          <w:b/>
          <w:sz w:val="28"/>
          <w:szCs w:val="28"/>
          <w:lang w:eastAsia="ru-RU"/>
        </w:rPr>
        <w:t>Так почему же дети «плохо» себя ведут?</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BD36C0">
        <w:rPr>
          <w:rFonts w:ascii="Times New Roman" w:eastAsia="Times New Roman" w:hAnsi="Times New Roman" w:cs="Times New Roman"/>
          <w:b/>
          <w:bCs/>
          <w:sz w:val="28"/>
          <w:szCs w:val="28"/>
          <w:lang w:eastAsia="ru-RU"/>
        </w:rPr>
        <w:t>плохого поведения детей</w:t>
      </w:r>
      <w:r w:rsidRPr="00BD36C0">
        <w:rPr>
          <w:rFonts w:ascii="Times New Roman" w:eastAsia="Times New Roman" w:hAnsi="Times New Roman" w:cs="Times New Roman"/>
          <w:sz w:val="28"/>
          <w:szCs w:val="28"/>
          <w:lang w:eastAsia="ru-RU"/>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Существует только 4 мотива, при которых дети «плохо» себя  ведут:</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привлечение внимания,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lastRenderedPageBreak/>
        <w:t>- влияние на окружение,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месть</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избегание неудачи.</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1 . Привлечение внимания - «мне нужно твое особое внимание».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2. Влияние на окружение (демонстративное поведение</w:t>
      </w:r>
      <w:proofErr w:type="gramStart"/>
      <w:r w:rsidRPr="00BD36C0">
        <w:rPr>
          <w:rFonts w:ascii="Times New Roman" w:eastAsia="Times New Roman" w:hAnsi="Times New Roman" w:cs="Times New Roman"/>
          <w:sz w:val="28"/>
          <w:szCs w:val="28"/>
          <w:lang w:eastAsia="ru-RU"/>
        </w:rPr>
        <w:t>)-</w:t>
      </w:r>
      <w:proofErr w:type="gramEnd"/>
      <w:r w:rsidRPr="00BD36C0">
        <w:rPr>
          <w:rFonts w:ascii="Times New Roman" w:eastAsia="Times New Roman" w:hAnsi="Times New Roman" w:cs="Times New Roman"/>
          <w:sz w:val="28"/>
          <w:szCs w:val="28"/>
          <w:lang w:eastAsia="ru-RU"/>
        </w:rPr>
        <w:t>«ты мне ничего не сделаешь».</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3. Мест</w:t>
      </w:r>
      <w:proofErr w:type="gramStart"/>
      <w:r w:rsidRPr="00BD36C0">
        <w:rPr>
          <w:rFonts w:ascii="Times New Roman" w:eastAsia="Times New Roman" w:hAnsi="Times New Roman" w:cs="Times New Roman"/>
          <w:sz w:val="28"/>
          <w:szCs w:val="28"/>
          <w:lang w:eastAsia="ru-RU"/>
        </w:rPr>
        <w:t>ь-</w:t>
      </w:r>
      <w:proofErr w:type="gramEnd"/>
      <w:r w:rsidRPr="00BD36C0">
        <w:rPr>
          <w:rFonts w:ascii="Times New Roman" w:eastAsia="Times New Roman" w:hAnsi="Times New Roman" w:cs="Times New Roman"/>
          <w:sz w:val="28"/>
          <w:szCs w:val="28"/>
          <w:lang w:eastAsia="ru-RU"/>
        </w:rPr>
        <w:t>«вредить в ответ на оскорбление».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4. Избегание неудачи – «не буду и пытаться - все равно не получится».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lastRenderedPageBreak/>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BD36C0" w:rsidRPr="00BD36C0" w:rsidRDefault="00BD36C0" w:rsidP="00BD36C0">
      <w:pPr>
        <w:shd w:val="clear" w:color="auto" w:fill="FFFFFF"/>
        <w:spacing w:before="150" w:after="0" w:line="240" w:lineRule="auto"/>
        <w:ind w:firstLine="709"/>
        <w:jc w:val="center"/>
        <w:outlineLvl w:val="3"/>
        <w:rPr>
          <w:rFonts w:ascii="Times New Roman" w:eastAsia="Times New Roman" w:hAnsi="Times New Roman" w:cs="Times New Roman"/>
          <w:b/>
          <w:sz w:val="28"/>
          <w:szCs w:val="28"/>
          <w:lang w:eastAsia="ru-RU"/>
        </w:rPr>
      </w:pPr>
      <w:r w:rsidRPr="00BD36C0">
        <w:rPr>
          <w:rFonts w:ascii="Times New Roman" w:eastAsia="Times New Roman" w:hAnsi="Times New Roman" w:cs="Times New Roman"/>
          <w:b/>
          <w:sz w:val="28"/>
          <w:szCs w:val="28"/>
          <w:lang w:eastAsia="ru-RU"/>
        </w:rPr>
        <w:t>Карающий, подумай: «А ЗАЧЕМ?!»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1. Наказание не должно вредить здоровью - ни физическому, ни психическому. Более того, наказание должно быть полезным.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Наказание - не за счет любви, чтобы не произошло, не оставляйте ребенка без награды и любви, которую он заслуживает.</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lastRenderedPageBreak/>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7. Ребенок не должен бояться наказания. Не наказания ребенок должен бояться, не гнева вашего, а вашего огорчения.</w:t>
      </w:r>
    </w:p>
    <w:p w:rsidR="00BD36C0" w:rsidRPr="00BD36C0" w:rsidRDefault="00BD36C0" w:rsidP="00BD36C0">
      <w:pPr>
        <w:shd w:val="clear" w:color="auto" w:fill="FFFFFF"/>
        <w:spacing w:before="150" w:after="0" w:line="240" w:lineRule="auto"/>
        <w:ind w:firstLine="709"/>
        <w:jc w:val="center"/>
        <w:outlineLvl w:val="4"/>
        <w:rPr>
          <w:rFonts w:ascii="Times New Roman" w:eastAsia="Times New Roman" w:hAnsi="Times New Roman" w:cs="Times New Roman"/>
          <w:b/>
          <w:sz w:val="28"/>
          <w:szCs w:val="28"/>
          <w:lang w:eastAsia="ru-RU"/>
        </w:rPr>
      </w:pPr>
      <w:r w:rsidRPr="00BD36C0">
        <w:rPr>
          <w:rFonts w:ascii="Times New Roman" w:eastAsia="Times New Roman" w:hAnsi="Times New Roman" w:cs="Times New Roman"/>
          <w:b/>
          <w:sz w:val="28"/>
          <w:szCs w:val="28"/>
          <w:lang w:eastAsia="ru-RU"/>
        </w:rPr>
        <w:t>Детей воспитывает то, что их окружает!</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1. Если ребенка часто критикуют - он учится осуждать.</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2. Если ребенку часто демонстрируют враждебность - он учится драться.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3. Если ребенка часто высмеивают - он учится быть нерешительным.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4. Если ребенка часто позорят - он учится чувствовать себя виноватым.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5. Если к ребенку часто проявляют снисходительность - он учится быть выдержанным.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6. Если ребенка часто подбадривают - он учится быть уверенным в себе.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7. Если действия ребенка часто одобряют - он учится оценивать себя.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8. Если с ребенком все всегда честны - он учится быть справедливым.</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9. Если ребенок живет в атмосфере дружбы и чувствует себя нужным другим - он ​​учится находить в этом мире любовь.</w:t>
      </w:r>
    </w:p>
    <w:p w:rsidR="00BD36C0" w:rsidRPr="00BD36C0" w:rsidRDefault="00BD36C0" w:rsidP="00BD36C0">
      <w:pPr>
        <w:shd w:val="clear" w:color="auto" w:fill="FFFFFF"/>
        <w:spacing w:before="150" w:after="0" w:line="240" w:lineRule="auto"/>
        <w:ind w:firstLine="709"/>
        <w:jc w:val="center"/>
        <w:outlineLvl w:val="5"/>
        <w:rPr>
          <w:rFonts w:ascii="Times New Roman" w:eastAsia="Times New Roman" w:hAnsi="Times New Roman" w:cs="Times New Roman"/>
          <w:b/>
          <w:sz w:val="28"/>
          <w:szCs w:val="28"/>
          <w:lang w:eastAsia="ru-RU"/>
        </w:rPr>
      </w:pPr>
      <w:r w:rsidRPr="00BD36C0">
        <w:rPr>
          <w:rFonts w:ascii="Times New Roman" w:eastAsia="Times New Roman" w:hAnsi="Times New Roman" w:cs="Times New Roman"/>
          <w:b/>
          <w:sz w:val="28"/>
          <w:szCs w:val="28"/>
          <w:lang w:eastAsia="ru-RU"/>
        </w:rPr>
        <w:t>«Ребенок спрашивает, следовательно, развивается»</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Дошкольное детство психологи называют возрастом исследователей, мыслителей, «почемучек».</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w:t>
      </w:r>
    </w:p>
    <w:p w:rsidR="00BD36C0" w:rsidRPr="00BD36C0" w:rsidRDefault="00BD36C0" w:rsidP="00BD36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6C0">
        <w:rPr>
          <w:rFonts w:ascii="Times New Roman" w:eastAsia="Times New Roman" w:hAnsi="Times New Roman" w:cs="Times New Roman"/>
          <w:sz w:val="28"/>
          <w:szCs w:val="28"/>
          <w:lang w:eastAsia="ru-RU"/>
        </w:rPr>
        <w:t xml:space="preserve">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w:t>
      </w:r>
    </w:p>
    <w:p w:rsidR="00715388" w:rsidRPr="00BD36C0" w:rsidRDefault="00715388" w:rsidP="00BD36C0">
      <w:pPr>
        <w:spacing w:after="0"/>
        <w:ind w:firstLine="709"/>
        <w:rPr>
          <w:rFonts w:ascii="Times New Roman" w:hAnsi="Times New Roman" w:cs="Times New Roman"/>
          <w:sz w:val="28"/>
          <w:szCs w:val="28"/>
        </w:rPr>
      </w:pPr>
    </w:p>
    <w:sectPr w:rsidR="00715388" w:rsidRPr="00BD3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1"/>
    <w:rsid w:val="00715388"/>
    <w:rsid w:val="00BD36C0"/>
    <w:rsid w:val="00D4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3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36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36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36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D36C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6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36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36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36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36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D36C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D3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BD3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36C0"/>
    <w:rPr>
      <w:b/>
      <w:bCs/>
    </w:rPr>
  </w:style>
  <w:style w:type="paragraph" w:styleId="a6">
    <w:name w:val="Balloon Text"/>
    <w:basedOn w:val="a"/>
    <w:link w:val="a7"/>
    <w:uiPriority w:val="99"/>
    <w:semiHidden/>
    <w:unhideWhenUsed/>
    <w:rsid w:val="00BD36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3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3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36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36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36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D36C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6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36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36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36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36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D36C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D3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BD3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36C0"/>
    <w:rPr>
      <w:b/>
      <w:bCs/>
    </w:rPr>
  </w:style>
  <w:style w:type="paragraph" w:styleId="a6">
    <w:name w:val="Balloon Text"/>
    <w:basedOn w:val="a"/>
    <w:link w:val="a7"/>
    <w:uiPriority w:val="99"/>
    <w:semiHidden/>
    <w:unhideWhenUsed/>
    <w:rsid w:val="00BD36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3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2069">
      <w:bodyDiv w:val="1"/>
      <w:marLeft w:val="0"/>
      <w:marRight w:val="0"/>
      <w:marTop w:val="0"/>
      <w:marBottom w:val="0"/>
      <w:divBdr>
        <w:top w:val="none" w:sz="0" w:space="0" w:color="auto"/>
        <w:left w:val="none" w:sz="0" w:space="0" w:color="auto"/>
        <w:bottom w:val="none" w:sz="0" w:space="0" w:color="auto"/>
        <w:right w:val="none" w:sz="0" w:space="0" w:color="auto"/>
      </w:divBdr>
      <w:divsChild>
        <w:div w:id="756827434">
          <w:marLeft w:val="0"/>
          <w:marRight w:val="0"/>
          <w:marTop w:val="0"/>
          <w:marBottom w:val="450"/>
          <w:divBdr>
            <w:top w:val="none" w:sz="0" w:space="0" w:color="auto"/>
            <w:left w:val="none" w:sz="0" w:space="0" w:color="auto"/>
            <w:bottom w:val="none" w:sz="0" w:space="0" w:color="auto"/>
            <w:right w:val="none" w:sz="0" w:space="0" w:color="auto"/>
          </w:divBdr>
        </w:div>
        <w:div w:id="20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2024-10-07T08:54:00Z</dcterms:created>
  <dcterms:modified xsi:type="dcterms:W3CDTF">2024-10-07T08:55:00Z</dcterms:modified>
</cp:coreProperties>
</file>